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bookmarkStart w:id="0" w:name="_GoBack"/>
      <w:bookmarkEnd w:id="0"/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【游戏介绍】【铭文大全在底部】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 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此版本为特色暗黑沉默铭文三职业版本，新增了很多探索类玩法，大量创新内容，区别于以往的复古版本枯燥无聊，不管是升级提升还是刷怪打宝做的都非常完美，平衡的数值合理的爆率让游戏更加的好玩耐玩！此版本是今年最用心的版本，相信大家玩几个小时就能感觉到内容的庞大，没有套娃，没有敷衍！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【职业推荐】</w:t>
      </w:r>
    </w:p>
    <w:p>
      <w:pPr>
        <w:numPr>
          <w:ilvl w:val="0"/>
          <w:numId w:val="1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战士：前期发展缓慢，后期绝对的主力。</w:t>
      </w:r>
    </w:p>
    <w:p>
      <w:pPr>
        <w:numPr>
          <w:ilvl w:val="0"/>
          <w:numId w:val="1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道士：前期发展很舒服，靠宝宝努力刷BOSS。</w:t>
      </w:r>
    </w:p>
    <w:p>
      <w:pPr>
        <w:numPr>
          <w:ilvl w:val="0"/>
          <w:numId w:val="1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法师：适合长时间手动刷怪，前期能召唤宝宝辅助。（左上角攻略手册能看到各等级能召唤的宝宝，都刷新在白日门野外）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起步道士 起步道士 起步道士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道士起步轻松 战法都是比较吃力!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道士可召唤骷髅 神兽 后续学习技能 召唤月灵 召唤金甲。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 xml:space="preserve">道士宝宝默认上限2只 特殊装备最高能提高到8只。具体参考屏幕左上角攻略手册。道士还可以去土城武器店 洗练铭文 强化宝宝，各个地图的专属装备也有很多可以强化宝宝，具体可以去土城安全区左侧 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789045"/>
            <wp:effectExtent l="0" t="0" r="2540" b="1905"/>
            <wp:docPr id="1590979198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979198" name="图片 4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89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979545"/>
            <wp:effectExtent l="0" t="0" r="2540" b="1905"/>
            <wp:docPr id="945876699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5876699" name="图片 4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 xml:space="preserve">321.330 专属融合NPC查看，战法玩家前期可以挑战蜈蚣洞boss掉落专属 毒颚刃 可以给怪上绿毒 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 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 xml:space="preserve"> 新手起步【保姆级·全阶段封神攻略】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569970"/>
            <wp:effectExtent l="0" t="0" r="2540" b="0"/>
            <wp:docPr id="640942542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942542" name="图片 4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69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 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ascii="Segoe UI Emoji" w:hAnsi="Segoe UI Emoji" w:eastAsia="微软雅黑" w:cs="Segoe UI Emoji"/>
          <w:b/>
          <w:bCs/>
          <w:sz w:val="36"/>
          <w:szCs w:val="36"/>
        </w:rPr>
        <w:t>⚔️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 xml:space="preserve"> 《蛮荒铭文》开荒到称霸·全维度干货指南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核心宗旨：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 零氪拿满赞，起手抢专属，卡点控首领，刀刀出极限！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 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ascii="Segoe UI Emoji" w:hAnsi="Segoe UI Emoji" w:eastAsia="微软雅黑" w:cs="Segoe UI Emoji"/>
          <w:b/>
          <w:bCs/>
          <w:sz w:val="36"/>
          <w:szCs w:val="36"/>
        </w:rPr>
        <w:t>💎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 xml:space="preserve"> 第一章：零门槛满赞逻辑（白嫖党与土豪起跑姿势）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1. 白嫖党“零氪封神”路线</w:t>
      </w:r>
    </w:p>
    <w:p>
      <w:pPr>
        <w:numPr>
          <w:ilvl w:val="0"/>
          <w:numId w:val="2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每日必做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：每天清满日常活跃，直接领取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会员积分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与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绑元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（每日上限100积分，早6点重置）。</w:t>
      </w:r>
    </w:p>
    <w:p>
      <w:pPr>
        <w:numPr>
          <w:ilvl w:val="0"/>
          <w:numId w:val="2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237230"/>
            <wp:effectExtent l="0" t="0" r="2540" b="1270"/>
            <wp:docPr id="208782089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7820899" name="图片 3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零充满赞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：安全区NPC【会员礼包】可直接白嫖所有VIP等级，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无任何隐形门槛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！</w:t>
      </w:r>
    </w:p>
    <w:p>
      <w:pPr>
        <w:numPr>
          <w:ilvl w:val="0"/>
          <w:numId w:val="2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189605"/>
            <wp:effectExtent l="0" t="0" r="2540" b="0"/>
            <wp:docPr id="30952727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52727" name="图片 3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8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核心质变节点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： </w:t>
      </w:r>
    </w:p>
    <w:p>
      <w:pPr>
        <w:numPr>
          <w:ilvl w:val="1"/>
          <w:numId w:val="2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60活跃度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：领取【传送戒指】（全图跑位质变，起跑快人一步）。</w:t>
      </w:r>
    </w:p>
    <w:p>
      <w:pPr>
        <w:numPr>
          <w:ilvl w:val="1"/>
          <w:numId w:val="2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80活跃度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：按职业领取【护身戒指】或【麻痹戒指】。</w:t>
      </w:r>
    </w:p>
    <w:p>
      <w:pPr>
        <w:numPr>
          <w:ilvl w:val="1"/>
          <w:numId w:val="2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V10等级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：免费领取【特殊戒指】。</w:t>
      </w:r>
    </w:p>
    <w:p>
      <w:pPr>
        <w:numPr>
          <w:ilvl w:val="0"/>
          <w:numId w:val="3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土豪党“开局即巅峰”路线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67325" cy="3514725"/>
            <wp:effectExtent l="0" t="0" r="9525" b="9525"/>
            <wp:docPr id="49996972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96972" name="图片 3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4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进服直接前往土城正上方【综合服务】秒购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【冠名大佬】（巨额攻防加成），右上角【背剑强化】直接拉满【芒牙剑】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，出门即享全图碾压体验。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 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ascii="Segoe UI Emoji" w:hAnsi="Segoe UI Emoji" w:eastAsia="微软雅黑" w:cs="Segoe UI Emoji"/>
          <w:b/>
          <w:bCs/>
          <w:sz w:val="36"/>
          <w:szCs w:val="36"/>
        </w:rPr>
        <w:t>🚀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 xml:space="preserve"> 第二章：开荒黄金30分钟（极速起步与专属神兵）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1. 极速起步（1~35级）</w:t>
      </w:r>
    </w:p>
    <w:p>
      <w:pPr>
        <w:numPr>
          <w:ilvl w:val="0"/>
          <w:numId w:val="5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进服秒找【新手福利】NPC领取微信+QQ礼包（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免验证码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）。</w:t>
      </w:r>
    </w:p>
    <w:p>
      <w:pPr>
        <w:numPr>
          <w:ilvl w:val="0"/>
          <w:numId w:val="5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新手任务半小时先打怪直达35级。</w:t>
      </w:r>
    </w:p>
    <w:p>
      <w:pPr>
        <w:numPr>
          <w:ilvl w:val="0"/>
          <w:numId w:val="5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新手三大件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：比奇安全区直接合成【血珠】+【新手盾牌】+【新手斗笠】（材料在商铺按职业选购）。 </w:t>
      </w:r>
    </w:p>
    <w:p>
      <w:pPr>
        <w:numPr>
          <w:ilvl w:val="0"/>
          <w:numId w:val="5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ascii="Segoe UI Emoji" w:hAnsi="Segoe UI Emoji" w:eastAsia="微软雅黑" w:cs="Segoe UI Emoji"/>
          <w:b/>
          <w:sz w:val="36"/>
          <w:szCs w:val="36"/>
        </w:rPr>
        <w:t>⚠️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 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新手避坑痛点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：升级血珠时，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必须把血珠取下放在包裹中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方可升级！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 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2. 各职业第一把专属神器（打破前期刮痧）</w:t>
      </w:r>
    </w:p>
    <w:p>
      <w:pPr>
        <w:numPr>
          <w:ilvl w:val="0"/>
          <w:numId w:val="6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道士核心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：直奔【黄泉洞】打专属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【教皇印】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 </w:t>
      </w:r>
      <w:r>
        <w:rPr>
          <w:rFonts w:ascii="Segoe UI Symbol" w:hAnsi="Segoe UI Symbol" w:eastAsia="微软雅黑" w:cs="Segoe UI Symbol"/>
          <w:b/>
          <w:sz w:val="36"/>
          <w:szCs w:val="36"/>
        </w:rPr>
        <w:t>➜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 效果：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直接召唤数量+1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，双倍召唤输出拉满！</w:t>
      </w:r>
    </w:p>
    <w:p>
      <w:pPr>
        <w:numPr>
          <w:ilvl w:val="0"/>
          <w:numId w:val="6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战法核心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：直奔【蜈蚣洞】打专属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【毒颚刃】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 </w:t>
      </w:r>
      <w:r>
        <w:rPr>
          <w:rFonts w:ascii="Segoe UI Symbol" w:hAnsi="Segoe UI Symbol" w:eastAsia="微软雅黑" w:cs="Segoe UI Symbol"/>
          <w:b/>
          <w:sz w:val="36"/>
          <w:szCs w:val="36"/>
        </w:rPr>
        <w:t>➜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 效果：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攻击附带核心绿毒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，大幅降低越级打怪难度！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3. 底层隐藏BOSS机制（全服抢点必争）</w:t>
      </w:r>
    </w:p>
    <w:p>
      <w:pPr>
        <w:numPr>
          <w:ilvl w:val="0"/>
          <w:numId w:val="7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地图规则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：前期常规层分3条线路，但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最后一层隐藏BOSS地图全线合一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（1小时一刷）。</w:t>
      </w:r>
    </w:p>
    <w:p>
      <w:pPr>
        <w:numPr>
          <w:ilvl w:val="0"/>
          <w:numId w:val="7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必爆机制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：隐藏地图BOSS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必定掉落1件专属装备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！</w:t>
      </w:r>
    </w:p>
    <w:p>
      <w:pPr>
        <w:numPr>
          <w:ilvl w:val="0"/>
          <w:numId w:val="7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伤害判定机制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：隐藏BOSS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免疫常规“对怪伤害”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，只计算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人物基础伤害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与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隐藏切割伤害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！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 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ascii="Segoe UI Emoji" w:hAnsi="Segoe UI Emoji" w:eastAsia="微软雅黑" w:cs="Segoe UI Emoji"/>
          <w:b/>
          <w:bCs/>
          <w:sz w:val="36"/>
          <w:szCs w:val="36"/>
        </w:rPr>
        <w:t>📈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 xml:space="preserve"> 第三章：极速冲级与资源卡点（拉开等级战力差距）</w:t>
      </w:r>
    </w:p>
    <w:tbl>
      <w:tblPr>
        <w:tblStyle w:val="6"/>
        <w:tblW w:w="14408" w:type="dxa"/>
        <w:tblInd w:w="-1568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2"/>
        <w:gridCol w:w="2127"/>
        <w:gridCol w:w="5245"/>
        <w:gridCol w:w="6894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Before w:val="1"/>
          <w:wBefore w:w="142" w:type="dxa"/>
          <w:trHeight w:val="853" w:hRule="atLeast"/>
        </w:trPr>
        <w:tc>
          <w:tcPr>
            <w:tcW w:w="2127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shd w:val="clear" w:color="auto" w:fill="F5F7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/>
              <w:jc w:val="center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bCs/>
                <w:szCs w:val="21"/>
              </w:rPr>
              <w:t>冲级收益重点/资源途径</w:t>
            </w:r>
          </w:p>
        </w:tc>
        <w:tc>
          <w:tcPr>
            <w:tcW w:w="5245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shd w:val="clear" w:color="auto" w:fill="F5F7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/>
              <w:jc w:val="center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bCs/>
                <w:szCs w:val="21"/>
              </w:rPr>
              <w:t>核心技巧与翻倍机制</w:t>
            </w:r>
          </w:p>
        </w:tc>
        <w:tc>
          <w:tcPr>
            <w:tcW w:w="6894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shd w:val="clear" w:color="auto" w:fill="F5F7F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 w:firstLine="2108" w:firstLineChars="100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苹方-简" w:eastAsia="苹方-简"/>
                <w:b/>
                <w:bCs/>
                <w:color w:val="000000"/>
                <w:szCs w:val="21"/>
              </w:rPr>
              <w:t>收益重点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269" w:type="dxa"/>
            <w:gridSpan w:val="2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/>
              <w:jc w:val="center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bCs/>
                <w:szCs w:val="21"/>
              </w:rPr>
              <w:t>玛法养生 (核心增益)</w:t>
            </w:r>
          </w:p>
        </w:tc>
        <w:tc>
          <w:tcPr>
            <w:tcW w:w="5245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right="-105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Cs w:val="21"/>
              </w:rPr>
              <w:t>土城（328, 320），消耗体验卡/绑元提前加满BUFF</w:t>
            </w:r>
          </w:p>
        </w:tc>
        <w:tc>
          <w:tcPr>
            <w:tcW w:w="6894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right="-105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苹方-简" w:eastAsia="苹方-简"/>
                <w:b/>
                <w:bCs/>
                <w:color w:val="000000"/>
                <w:szCs w:val="21"/>
              </w:rPr>
              <w:t>必须先挂BUFF再去升级，经验倍率直接起飞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269" w:type="dxa"/>
            <w:gridSpan w:val="2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/>
              <w:jc w:val="center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bCs/>
                <w:szCs w:val="21"/>
              </w:rPr>
              <w:t>舍利寺庙副本</w:t>
            </w:r>
          </w:p>
        </w:tc>
        <w:tc>
          <w:tcPr>
            <w:tcW w:w="5245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 w:firstLine="1051" w:firstLineChars="50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Cs w:val="21"/>
              </w:rPr>
              <w:t>45级前往封魔谷进入（VIP等级增加次数）</w:t>
            </w:r>
          </w:p>
        </w:tc>
        <w:tc>
          <w:tcPr>
            <w:tcW w:w="6894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right="-105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苹方-简" w:eastAsia="苹方-简"/>
                <w:color w:val="000000"/>
                <w:szCs w:val="21"/>
              </w:rPr>
              <w:t>怪物密度极大、经验奇高，冲级核心图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269" w:type="dxa"/>
            <w:gridSpan w:val="2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/>
              <w:jc w:val="center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bCs/>
                <w:szCs w:val="21"/>
              </w:rPr>
              <w:t>限时定远镖局</w:t>
            </w:r>
          </w:p>
        </w:tc>
        <w:tc>
          <w:tcPr>
            <w:tcW w:w="5245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 w:firstLine="1051" w:firstLineChars="50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bCs/>
                <w:szCs w:val="21"/>
              </w:rPr>
              <w:t>12:00 / 20:00 / 01:00</w:t>
            </w:r>
            <w:r>
              <w:rPr>
                <w:rFonts w:hint="eastAsia" w:ascii="微软雅黑" w:hAnsi="微软雅黑" w:eastAsia="微软雅黑" w:cs="Times New Roman"/>
                <w:b/>
                <w:szCs w:val="21"/>
              </w:rPr>
              <w:t xml:space="preserve"> 限时开启 </w:t>
            </w:r>
          </w:p>
        </w:tc>
        <w:tc>
          <w:tcPr>
            <w:tcW w:w="6894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right="-105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苹方-简" w:eastAsia="苹方-简"/>
                <w:b/>
                <w:bCs/>
                <w:color w:val="000000"/>
                <w:szCs w:val="21"/>
              </w:rPr>
              <w:t>双倍经验 + 海量绑金</w:t>
            </w:r>
            <w:r>
              <w:rPr>
                <w:rFonts w:hint="eastAsia" w:ascii="苹方-简" w:eastAsia="苹方-简"/>
                <w:color w:val="000000"/>
                <w:szCs w:val="21"/>
              </w:rPr>
              <w:t>，每天1次必选最高档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269" w:type="dxa"/>
            <w:gridSpan w:val="2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/>
              <w:jc w:val="center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bCs/>
                <w:szCs w:val="21"/>
              </w:rPr>
              <w:t>比奇除魔任务</w:t>
            </w:r>
          </w:p>
        </w:tc>
        <w:tc>
          <w:tcPr>
            <w:tcW w:w="5245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right="-105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Cs w:val="21"/>
              </w:rPr>
              <w:t>比奇【官职进阶】直传皇宫接取</w:t>
            </w:r>
          </w:p>
        </w:tc>
        <w:tc>
          <w:tcPr>
            <w:tcW w:w="6894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right="-105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苹方-简" w:eastAsia="苹方-简"/>
                <w:color w:val="000000"/>
                <w:szCs w:val="21"/>
              </w:rPr>
              <w:t>高额经验，提升会员可直接</w:t>
            </w:r>
            <w:r>
              <w:rPr>
                <w:rFonts w:hint="eastAsia" w:ascii="苹方-简" w:eastAsia="苹方-简"/>
                <w:b/>
                <w:bCs/>
                <w:color w:val="000000"/>
                <w:szCs w:val="21"/>
              </w:rPr>
              <w:t>一键扫荡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2269" w:type="dxa"/>
            <w:gridSpan w:val="2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/>
              <w:jc w:val="center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bCs/>
                <w:szCs w:val="21"/>
              </w:rPr>
              <w:t>每日征讨</w:t>
            </w:r>
          </w:p>
        </w:tc>
        <w:tc>
          <w:tcPr>
            <w:tcW w:w="5245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 w:firstLine="1051" w:firstLineChars="50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Cs w:val="21"/>
              </w:rPr>
              <w:t>土城左侧（314, 334）每日必做</w:t>
            </w:r>
          </w:p>
        </w:tc>
        <w:tc>
          <w:tcPr>
            <w:tcW w:w="6894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right="-105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苹方-简" w:eastAsia="苹方-简"/>
                <w:color w:val="000000"/>
                <w:szCs w:val="21"/>
              </w:rPr>
              <w:t>产出海量经验与绑金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88" w:hRule="atLeast"/>
        </w:trPr>
        <w:tc>
          <w:tcPr>
            <w:tcW w:w="2269" w:type="dxa"/>
            <w:gridSpan w:val="2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/>
              <w:jc w:val="center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bCs/>
                <w:szCs w:val="21"/>
              </w:rPr>
              <w:t>批量经验卷</w:t>
            </w:r>
          </w:p>
        </w:tc>
        <w:tc>
          <w:tcPr>
            <w:tcW w:w="5245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 w:firstLine="1051" w:firstLineChars="50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微软雅黑" w:hAnsi="微软雅黑" w:eastAsia="微软雅黑" w:cs="Times New Roman"/>
                <w:b/>
                <w:szCs w:val="21"/>
              </w:rPr>
              <w:t>击杀首领/商铺聚灵珠掉落，土城【综合服务】一键批量吃</w:t>
            </w:r>
          </w:p>
        </w:tc>
        <w:tc>
          <w:tcPr>
            <w:tcW w:w="6894" w:type="dxa"/>
            <w:tcBorders>
              <w:top w:val="single" w:color="EFEFEF" w:sz="6" w:space="0"/>
              <w:left w:val="single" w:color="EFEFEF" w:sz="6" w:space="0"/>
              <w:bottom w:val="single" w:color="EFEFEF" w:sz="6" w:space="0"/>
              <w:right w:val="single" w:color="EFEFEF" w:sz="6" w:space="0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spacing w:before="156"/>
              <w:ind w:left="-850" w:leftChars="-405" w:right="-1050" w:firstLine="1470" w:firstLineChars="700"/>
              <w:textAlignment w:val="baseline"/>
              <w:rPr>
                <w:rFonts w:hint="eastAsia" w:ascii="微软雅黑" w:hAnsi="微软雅黑" w:eastAsia="微软雅黑" w:cs="Times New Roman"/>
                <w:b/>
                <w:szCs w:val="21"/>
              </w:rPr>
            </w:pPr>
            <w:r>
              <w:rPr>
                <w:rFonts w:hint="eastAsia" w:ascii="苹方-简" w:eastAsia="苹方-简"/>
                <w:color w:val="000000"/>
                <w:szCs w:val="21"/>
              </w:rPr>
              <w:t>快速消化经验库存</w:t>
            </w:r>
          </w:p>
        </w:tc>
      </w:tr>
    </w:tbl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 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ascii="Segoe UI Emoji" w:hAnsi="Segoe UI Emoji" w:eastAsia="微软雅黑" w:cs="Segoe UI Emoji"/>
          <w:b/>
          <w:bCs/>
          <w:sz w:val="36"/>
          <w:szCs w:val="36"/>
        </w:rPr>
        <w:t>⏰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 xml:space="preserve"> 第四章：定时活动与世界首领（定好闹钟，必蹲资源）</w:t>
      </w:r>
    </w:p>
    <w:p>
      <w:pPr>
        <w:numPr>
          <w:ilvl w:val="0"/>
          <w:numId w:val="8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幻境入侵（限时10分钟·极度紧迫）</w:t>
      </w:r>
    </w:p>
    <w:p>
      <w:pPr>
        <w:numPr>
          <w:ilvl w:val="1"/>
          <w:numId w:val="8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每4小时开启一次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，入口仅开放10分钟！内刷大量BOSS，转生玩家可继续下层，活跃必做。</w:t>
      </w:r>
    </w:p>
    <w:p>
      <w:pPr>
        <w:numPr>
          <w:ilvl w:val="0"/>
          <w:numId w:val="8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盟重守护神（高级技能核心来源）</w:t>
      </w:r>
    </w:p>
    <w:p>
      <w:pPr>
        <w:numPr>
          <w:ilvl w:val="1"/>
          <w:numId w:val="8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开区第1小时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，以及每日 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12:30 / 22:30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 固定在土城右下书店门口（400, 330）刷新。</w:t>
      </w:r>
    </w:p>
    <w:p>
      <w:pPr>
        <w:numPr>
          <w:ilvl w:val="1"/>
          <w:numId w:val="8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必爆海量书页、材料，概率爆出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各职业顶级高级技能书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（书店内NPC可用书页直兑高级技能）。</w:t>
      </w:r>
    </w:p>
    <w:p>
      <w:pPr>
        <w:numPr>
          <w:ilvl w:val="0"/>
          <w:numId w:val="8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七大主城神龙 / 世界BOSS（45级必蹲）</w:t>
      </w:r>
    </w:p>
    <w:p>
      <w:pPr>
        <w:numPr>
          <w:ilvl w:val="1"/>
          <w:numId w:val="8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大地图直观查看刷新倒计时与地点，爆各职业高级斗笠盾与核心材料。</w:t>
      </w:r>
    </w:p>
    <w:p>
      <w:pPr>
        <w:numPr>
          <w:ilvl w:val="1"/>
          <w:numId w:val="8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掉落的【七星珠】可前往土城右上【龙族宝藏】兑换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大量金币与绑元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。</w:t>
      </w:r>
    </w:p>
    <w:p>
      <w:pPr>
        <w:numPr>
          <w:ilvl w:val="0"/>
          <w:numId w:val="8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变异奎蛇（极品运油）</w:t>
      </w:r>
    </w:p>
    <w:p>
      <w:pPr>
        <w:numPr>
          <w:ilvl w:val="1"/>
          <w:numId w:val="8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毒蛇山谷野外1小时一刷，小怪爆普通祝福油，BOSS【变异奎蛇】必争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超级祝福油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。</w:t>
      </w:r>
    </w:p>
    <w:p>
      <w:pPr>
        <w:numPr>
          <w:ilvl w:val="0"/>
          <w:numId w:val="8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怪物入侵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：每3小时在各城区6个小房子内随机刷新，定时扫荡。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 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ascii="Segoe UI Emoji" w:hAnsi="Segoe UI Emoji" w:eastAsia="微软雅黑" w:cs="Segoe UI Emoji"/>
          <w:b/>
          <w:bCs/>
          <w:sz w:val="36"/>
          <w:szCs w:val="36"/>
        </w:rPr>
        <w:t>🛠️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 xml:space="preserve"> 第五章：六大深度战力机制（拉开天花板差距的核心干货）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① 幸运15极限系统 —— 刀刀真实上限输出</w:t>
      </w:r>
    </w:p>
    <w:p>
      <w:pPr>
        <w:numPr>
          <w:ilvl w:val="0"/>
          <w:numId w:val="9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毒蛇山谷右侧【幸运女神】：可将项链幸运升至 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幸运8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（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该属性绑定人物自身，更换装备永不失效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）。</w:t>
      </w:r>
    </w:p>
    <w:p>
      <w:pPr>
        <w:numPr>
          <w:ilvl w:val="0"/>
          <w:numId w:val="9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极限公式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：人物项链幸运8 + 武器幸运7 = 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【幸运15·刀刀顶伤上限】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，附带额外对怪增伤！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② 每日征讨与羁绊 —— 堆叠无视防御真实切割</w:t>
      </w:r>
    </w:p>
    <w:p>
      <w:pPr>
        <w:numPr>
          <w:ilvl w:val="0"/>
          <w:numId w:val="10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抽英雄组建羁绊：品质从C到SSR，多余英雄直接分解。</w:t>
      </w:r>
    </w:p>
    <w:p>
      <w:pPr>
        <w:numPr>
          <w:ilvl w:val="0"/>
          <w:numId w:val="10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激活并勾选多组羁绊效果，可提供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巨额全图切割属性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（越级刷首领的根基）。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③ 装备品阶晋升 —— 垃圾装备变废为宝</w:t>
      </w:r>
    </w:p>
    <w:p>
      <w:pPr>
        <w:numPr>
          <w:ilvl w:val="0"/>
          <w:numId w:val="11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土城武器店【品阶晋升】：最高提升7点极品属性。</w:t>
      </w:r>
    </w:p>
    <w:p>
      <w:pPr>
        <w:numPr>
          <w:ilvl w:val="0"/>
          <w:numId w:val="11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规则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：上方放入主装备，下方放入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同名材料装备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（不限品质，仅需同名）作为垫子进行晋升。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④ 铭文洗练与双铭文 —— 技能机制产生质变</w:t>
      </w:r>
    </w:p>
    <w:p>
      <w:pPr>
        <w:numPr>
          <w:ilvl w:val="0"/>
          <w:numId w:val="12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仅限武器和衣服洗练，多次洗练触发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双铭文后属性锁定不再减少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，并支持记录与无损转移。</w:t>
      </w:r>
    </w:p>
    <w:p>
      <w:pPr>
        <w:numPr>
          <w:ilvl w:val="0"/>
          <w:numId w:val="12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累计洗练满1000次后，可前往【白日门虎卫堂】自选更换顶级高级铭文。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⑤ 属性葫芦 —— 剥离与嫁接隐藏极品词条</w:t>
      </w:r>
    </w:p>
    <w:p>
      <w:pPr>
        <w:numPr>
          <w:ilvl w:val="0"/>
          <w:numId w:val="13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带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“单”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字的特殊装备带有强力隐藏词条；</w:t>
      </w:r>
    </w:p>
    <w:p>
      <w:pPr>
        <w:numPr>
          <w:ilvl w:val="0"/>
          <w:numId w:val="13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使用【属性葫芦】可将其隐藏属性完美吸取，并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转移到毕业装备上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（100活跃礼包与BOSS均有产出）。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⑥ 专属合成与佩戴规则</w:t>
      </w:r>
    </w:p>
    <w:p>
      <w:pPr>
        <w:numPr>
          <w:ilvl w:val="0"/>
          <w:numId w:val="14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专属装备栏上限佩戴 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6件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（相同专属不可重复佩戴）；</w:t>
      </w:r>
    </w:p>
    <w:p>
      <w:pPr>
        <w:numPr>
          <w:ilvl w:val="0"/>
          <w:numId w:val="14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低级专属可在土城【专属合成】进阶为高阶神装，多余专属丢入【综合服务】仓库备用。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 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ascii="Segoe UI Emoji" w:hAnsi="Segoe UI Emoji" w:eastAsia="微软雅黑" w:cs="Segoe UI Emoji"/>
          <w:b/>
          <w:bCs/>
          <w:sz w:val="36"/>
          <w:szCs w:val="36"/>
        </w:rPr>
        <w:t>🗺️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 xml:space="preserve"> 第六章：特权地图速查与多重大陆进阶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1. 特权打宝地图门槛</w:t>
      </w:r>
    </w:p>
    <w:p>
      <w:pPr>
        <w:numPr>
          <w:ilvl w:val="0"/>
          <w:numId w:val="15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散人打宝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：共2层（坐标 26, 23 下层），最高刷新祖玛级BOSS。</w:t>
      </w:r>
    </w:p>
    <w:p>
      <w:pPr>
        <w:numPr>
          <w:ilvl w:val="0"/>
          <w:numId w:val="15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狂暴之地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：开启左上角【狂暴之力】后进入，外部打死的BOSS有概率在此地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镜像复活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。</w:t>
      </w:r>
    </w:p>
    <w:p>
      <w:pPr>
        <w:numPr>
          <w:ilvl w:val="0"/>
          <w:numId w:val="15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修罗战场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：需达到 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V6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 即可进入，汇聚一大陆全部教皇级以下BOSS。</w:t>
      </w:r>
    </w:p>
    <w:p>
      <w:pPr>
        <w:numPr>
          <w:ilvl w:val="0"/>
          <w:numId w:val="15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芒牙废墟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：背剑强化达到【紫冥剑】级别可进，首领密度极高。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bCs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2. 跨大陆征战</w:t>
      </w:r>
    </w:p>
    <w:p>
      <w:pPr>
        <w:numPr>
          <w:ilvl w:val="0"/>
          <w:numId w:val="16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转生流程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：土城左上【转生使者】接取，全大陆BOSS高概率掉落转生材料。</w:t>
      </w:r>
    </w:p>
    <w:p>
      <w:pPr>
        <w:numPr>
          <w:ilvl w:val="0"/>
          <w:numId w:val="16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二大陆开启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：达到 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65级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 后前往【魔龙城】完成职业进阶，即可破界进入第二大陆，解锁更广阔的专属玩法与顶级大陆神装！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 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ascii="Segoe UI Emoji" w:hAnsi="Segoe UI Emoji" w:eastAsia="微软雅黑" w:cs="Segoe UI Emoji"/>
          <w:b/>
          <w:sz w:val="36"/>
          <w:szCs w:val="36"/>
        </w:rPr>
        <w:t>💡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 xml:space="preserve"> 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老玩家寄语</w:t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t>：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摸清机制能让你少走半个月弯路，但传奇真正的魅力在于探索与兄弟并肩。卡准刷新点，稳步积累属性，神装终会归你所有！祝兄弟们刀刀暴击，地地见光柱！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t> </w:t>
      </w:r>
    </w:p>
    <w:p>
      <w:pPr>
        <w:numPr>
          <w:ilvl w:val="0"/>
          <w:numId w:val="17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ascii="Segoe UI Emoji" w:hAnsi="Segoe UI Emoji" w:eastAsia="微软雅黑" w:cs="Segoe UI Emoji"/>
          <w:b/>
          <w:sz w:val="36"/>
          <w:szCs w:val="36"/>
        </w:rPr>
        <w:t>🛠️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战士铭文预览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2999105"/>
            <wp:effectExtent l="0" t="0" r="2540" b="0"/>
            <wp:docPr id="287054951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054951" name="图片 3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37205"/>
            <wp:effectExtent l="0" t="0" r="2540" b="0"/>
            <wp:docPr id="1426555530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555530" name="图片 3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65780"/>
            <wp:effectExtent l="0" t="0" r="2540" b="1270"/>
            <wp:docPr id="694253226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253226" name="图片 3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6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56255"/>
            <wp:effectExtent l="0" t="0" r="2540" b="0"/>
            <wp:docPr id="927486496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486496" name="图片 3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2989580"/>
            <wp:effectExtent l="0" t="0" r="2540" b="1270"/>
            <wp:docPr id="548214075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214075" name="图片 3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8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7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ascii="Segoe UI Emoji" w:hAnsi="Segoe UI Emoji" w:eastAsia="微软雅黑" w:cs="Segoe UI Emoji"/>
          <w:b/>
          <w:sz w:val="36"/>
          <w:szCs w:val="36"/>
        </w:rPr>
        <w:t>🛠️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法师铭文预览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27680"/>
            <wp:effectExtent l="0" t="0" r="2540" b="1270"/>
            <wp:docPr id="1585560196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560196" name="图片 3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2999105"/>
            <wp:effectExtent l="0" t="0" r="2540" b="0"/>
            <wp:docPr id="138395871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3958710" name="图片 3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99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37205"/>
            <wp:effectExtent l="0" t="0" r="2540" b="0"/>
            <wp:docPr id="373000393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000393" name="图片 2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18155"/>
            <wp:effectExtent l="0" t="0" r="2540" b="0"/>
            <wp:docPr id="47414309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14309" name="图片 2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08630"/>
            <wp:effectExtent l="0" t="0" r="2540" b="1270"/>
            <wp:docPr id="1477263438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263438" name="图片 2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0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7"/>
        </w:num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ascii="Segoe UI Emoji" w:hAnsi="Segoe UI Emoji" w:eastAsia="微软雅黑" w:cs="Segoe UI Emoji"/>
          <w:b/>
          <w:sz w:val="36"/>
          <w:szCs w:val="36"/>
        </w:rPr>
        <w:t>🛠️</w:t>
      </w:r>
      <w:r>
        <w:rPr>
          <w:rFonts w:hint="eastAsia" w:ascii="微软雅黑" w:hAnsi="微软雅黑" w:eastAsia="微软雅黑" w:cs="Times New Roman"/>
          <w:b/>
          <w:bCs/>
          <w:sz w:val="36"/>
          <w:szCs w:val="36"/>
        </w:rPr>
        <w:t>道士铭文预览</w:t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27680"/>
            <wp:effectExtent l="0" t="0" r="2540" b="1270"/>
            <wp:docPr id="376738589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738589" name="图片 2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37205"/>
            <wp:effectExtent l="0" t="0" r="2540" b="0"/>
            <wp:docPr id="54377447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774475" name="图片 2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37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18155"/>
            <wp:effectExtent l="0" t="0" r="2540" b="0"/>
            <wp:docPr id="1510738393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738393" name="图片 2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1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56255"/>
            <wp:effectExtent l="0" t="0" r="2540" b="0"/>
            <wp:docPr id="130391850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918508" name="图片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Times New Roman"/>
          <w:b/>
          <w:sz w:val="36"/>
          <w:szCs w:val="36"/>
        </w:rPr>
        <w:drawing>
          <wp:inline distT="0" distB="0" distL="0" distR="0">
            <wp:extent cx="5274310" cy="3075305"/>
            <wp:effectExtent l="0" t="0" r="2540" b="0"/>
            <wp:docPr id="209312795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127958" name="图片 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</w:p>
    <w:p>
      <w:pPr>
        <w:spacing w:before="156"/>
        <w:ind w:left="-850" w:leftChars="-405" w:right="-1050"/>
        <w:jc w:val="center"/>
        <w:textAlignment w:val="baseline"/>
        <w:rPr>
          <w:rFonts w:hint="eastAsia" w:ascii="微软雅黑" w:hAnsi="微软雅黑" w:eastAsia="微软雅黑" w:cs="Times New Roman"/>
          <w:b/>
          <w:sz w:val="36"/>
          <w:szCs w:val="36"/>
        </w:rPr>
      </w:pPr>
    </w:p>
    <w:sectPr>
      <w:footerReference r:id="rId4" w:type="first"/>
      <w:footerReference r:id="rId3" w:type="default"/>
      <w:pgSz w:w="11906" w:h="16838"/>
      <w:pgMar w:top="1440" w:right="1800" w:bottom="1440" w:left="1800" w:header="851" w:footer="992" w:gutter="0"/>
      <w:pgNumType w:start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苹方-简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19321351"/>
      <w:docPartObj>
        <w:docPartGallery w:val="AutoText"/>
      </w:docPartObj>
    </w:sdtPr>
    <w:sdtEndPr>
      <w:rPr>
        <w:sz w:val="21"/>
        <w:szCs w:val="21"/>
      </w:rPr>
    </w:sdtEndPr>
    <w:sdtContent>
      <w:sdt>
        <w:sdtPr>
          <w:id w:val="-1769616900"/>
          <w:docPartObj>
            <w:docPartGallery w:val="AutoText"/>
          </w:docPartObj>
        </w:sdtPr>
        <w:sdtEndPr>
          <w:rPr>
            <w:sz w:val="21"/>
            <w:szCs w:val="21"/>
          </w:rPr>
        </w:sdtEndPr>
        <w:sdtContent>
          <w:p>
            <w:pPr>
              <w:pStyle w:val="2"/>
              <w:jc w:val="right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sz w:val="21"/>
                <w:szCs w:val="21"/>
                <w:lang w:val="zh-CN"/>
              </w:rPr>
              <w:t xml:space="preserve"> </w:t>
            </w:r>
            <w:r>
              <w:rPr>
                <w:b/>
                <w:bCs/>
                <w:sz w:val="21"/>
                <w:szCs w:val="21"/>
              </w:rPr>
              <w:fldChar w:fldCharType="begin"/>
            </w:r>
            <w:r>
              <w:rPr>
                <w:b/>
                <w:bCs/>
                <w:sz w:val="21"/>
                <w:szCs w:val="21"/>
              </w:rPr>
              <w:instrText xml:space="preserve">PAGE</w:instrText>
            </w:r>
            <w:r>
              <w:rPr>
                <w:b/>
                <w:bCs/>
                <w:sz w:val="21"/>
                <w:szCs w:val="21"/>
              </w:rPr>
              <w:fldChar w:fldCharType="separate"/>
            </w:r>
            <w:r>
              <w:rPr>
                <w:b/>
                <w:bCs/>
                <w:sz w:val="21"/>
                <w:szCs w:val="21"/>
              </w:rPr>
              <w:t>1</w:t>
            </w:r>
            <w:r>
              <w:rPr>
                <w:b/>
                <w:bCs/>
                <w:sz w:val="21"/>
                <w:szCs w:val="21"/>
              </w:rPr>
              <w:fldChar w:fldCharType="end"/>
            </w:r>
            <w:r>
              <w:rPr>
                <w:sz w:val="21"/>
                <w:szCs w:val="21"/>
                <w:lang w:val="zh-CN"/>
              </w:rPr>
              <w:t xml:space="preserve"> / </w:t>
            </w:r>
            <w:r>
              <w:rPr>
                <w:rFonts w:hint="eastAsia"/>
                <w:b/>
                <w:bCs/>
                <w:sz w:val="21"/>
                <w:szCs w:val="21"/>
              </w:rPr>
              <w:t>3</w:t>
            </w:r>
          </w:p>
          <w:p>
            <w:pPr>
              <w:pStyle w:val="2"/>
              <w:ind w:right="210"/>
              <w:jc w:val="right"/>
              <w:rPr>
                <w:rFonts w:hint="eastAsia"/>
                <w:sz w:val="21"/>
                <w:szCs w:val="21"/>
              </w:rPr>
            </w:pPr>
          </w:p>
        </w:sdtContent>
      </w:sdt>
    </w:sdtContent>
  </w:sdt>
  <w:p>
    <w:pPr>
      <w:pStyle w:val="2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63868473"/>
      <w:docPartObj>
        <w:docPartGallery w:val="AutoText"/>
      </w:docPartObj>
    </w:sdtPr>
    <w:sdtEndPr>
      <w:rPr>
        <w:sz w:val="21"/>
        <w:szCs w:val="21"/>
      </w:rPr>
    </w:sdtEndPr>
    <w:sdtContent>
      <w:p>
        <w:pPr>
          <w:pStyle w:val="2"/>
          <w:jc w:val="right"/>
          <w:rPr>
            <w:rFonts w:hint="eastAsia"/>
            <w:b/>
            <w:bCs/>
            <w:sz w:val="21"/>
            <w:szCs w:val="21"/>
          </w:rPr>
        </w:pPr>
        <w:r>
          <w:rPr>
            <w:sz w:val="21"/>
            <w:szCs w:val="21"/>
            <w:lang w:val="zh-CN"/>
          </w:rPr>
          <w:t xml:space="preserve"> </w:t>
        </w:r>
        <w:r>
          <w:rPr>
            <w:rFonts w:hint="eastAsia"/>
            <w:sz w:val="21"/>
            <w:szCs w:val="21"/>
            <w:lang w:val="zh-CN"/>
          </w:rPr>
          <w:t>1</w:t>
        </w:r>
        <w:r>
          <w:rPr>
            <w:sz w:val="21"/>
            <w:szCs w:val="21"/>
            <w:lang w:val="zh-CN"/>
          </w:rPr>
          <w:t xml:space="preserve"> / </w:t>
        </w:r>
        <w:r>
          <w:rPr>
            <w:rFonts w:hint="eastAsia"/>
            <w:b/>
            <w:bCs/>
            <w:sz w:val="21"/>
            <w:szCs w:val="21"/>
          </w:rPr>
          <w:t>6</w:t>
        </w:r>
      </w:p>
      <w:p>
        <w:pPr>
          <w:pStyle w:val="2"/>
          <w:ind w:right="210"/>
          <w:jc w:val="right"/>
          <w:rPr>
            <w:rFonts w:hint="eastAsia"/>
            <w:sz w:val="21"/>
            <w:szCs w:val="21"/>
          </w:rPr>
        </w:pPr>
      </w:p>
    </w:sdtContent>
  </w:sdt>
  <w:p>
    <w:pPr>
      <w:pStyle w:val="2"/>
      <w:rPr>
        <w:rFonts w:hint="eastAsia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1673A"/>
    <w:multiLevelType w:val="multilevel"/>
    <w:tmpl w:val="0B41673A"/>
    <w:lvl w:ilvl="0" w:tentative="0">
      <w:start w:val="1"/>
      <w:numFmt w:val="decimal"/>
      <w:lvlText w:val="%1."/>
      <w:lvlJc w:val="left"/>
      <w:pPr>
        <w:ind w:left="336" w:hanging="336"/>
      </w:pPr>
    </w:lvl>
    <w:lvl w:ilvl="1" w:tentative="0">
      <w:start w:val="1"/>
      <w:numFmt w:val="decimal"/>
      <w:lvlText w:val="%1.%2."/>
      <w:lvlJc w:val="left"/>
      <w:pPr>
        <w:ind w:left="944" w:hanging="504"/>
      </w:pPr>
    </w:lvl>
    <w:lvl w:ilvl="2" w:tentative="0">
      <w:start w:val="1"/>
      <w:numFmt w:val="decimal"/>
      <w:lvlText w:val="%1.%2.%3."/>
      <w:lvlJc w:val="left"/>
      <w:pPr>
        <w:ind w:left="1552" w:hanging="672"/>
      </w:pPr>
    </w:lvl>
    <w:lvl w:ilvl="3" w:tentative="0">
      <w:start w:val="1"/>
      <w:numFmt w:val="decimal"/>
      <w:lvlText w:val="%1.%2.%3.%4."/>
      <w:lvlJc w:val="left"/>
      <w:pPr>
        <w:ind w:left="2160" w:hanging="840"/>
      </w:pPr>
    </w:lvl>
    <w:lvl w:ilvl="4" w:tentative="0">
      <w:start w:val="1"/>
      <w:numFmt w:val="decimal"/>
      <w:lvlText w:val="%1.%2.%3.%4.%5."/>
      <w:lvlJc w:val="left"/>
      <w:pPr>
        <w:ind w:left="2768" w:hanging="1008"/>
      </w:pPr>
    </w:lvl>
    <w:lvl w:ilvl="5" w:tentative="0">
      <w:start w:val="1"/>
      <w:numFmt w:val="decimal"/>
      <w:lvlText w:val="%1.%2.%3.%4.%5.%6."/>
      <w:lvlJc w:val="left"/>
      <w:pPr>
        <w:ind w:left="3376" w:hanging="1176"/>
      </w:pPr>
    </w:lvl>
    <w:lvl w:ilvl="6" w:tentative="0">
      <w:start w:val="1"/>
      <w:numFmt w:val="decimal"/>
      <w:lvlText w:val="%1.%2.%3.%4.%5.%6.%7."/>
      <w:lvlJc w:val="left"/>
      <w:pPr>
        <w:ind w:left="3984" w:hanging="1344"/>
      </w:pPr>
    </w:lvl>
    <w:lvl w:ilvl="7" w:tentative="0">
      <w:start w:val="1"/>
      <w:numFmt w:val="decimal"/>
      <w:lvlText w:val="%1.%2.%3.%4.%5.%6.%7.%8."/>
      <w:lvlJc w:val="left"/>
      <w:pPr>
        <w:ind w:left="4592" w:hanging="1512"/>
      </w:pPr>
    </w:lvl>
    <w:lvl w:ilvl="8" w:tentative="0">
      <w:start w:val="1"/>
      <w:numFmt w:val="decimal"/>
      <w:lvlText w:val="%1.%2.%3.%4.%5.%6.%7.%8.%9."/>
      <w:lvlJc w:val="left"/>
      <w:pPr>
        <w:ind w:left="5200" w:hanging="1680"/>
      </w:pPr>
    </w:lvl>
  </w:abstractNum>
  <w:abstractNum w:abstractNumId="1">
    <w:nsid w:val="0BAB4FB9"/>
    <w:multiLevelType w:val="multilevel"/>
    <w:tmpl w:val="0BAB4FB9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2">
    <w:nsid w:val="10D737CD"/>
    <w:multiLevelType w:val="multilevel"/>
    <w:tmpl w:val="10D737CD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3">
    <w:nsid w:val="157A1266"/>
    <w:multiLevelType w:val="multilevel"/>
    <w:tmpl w:val="157A1266"/>
    <w:lvl w:ilvl="0" w:tentative="0">
      <w:start w:val="1"/>
      <w:numFmt w:val="bullet"/>
      <w:lvlText w:val=""/>
      <w:lvlJc w:val="left"/>
      <w:pPr>
        <w:ind w:left="336" w:hanging="336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776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56" w:hanging="336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2096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76" w:hanging="336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416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856" w:hanging="336"/>
      </w:pPr>
      <w:rPr>
        <w:rFonts w:hint="default" w:ascii="Wingdings" w:hAnsi="Wingdings"/>
      </w:rPr>
    </w:lvl>
  </w:abstractNum>
  <w:abstractNum w:abstractNumId="4">
    <w:nsid w:val="15C13354"/>
    <w:multiLevelType w:val="multilevel"/>
    <w:tmpl w:val="15C13354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5">
    <w:nsid w:val="2B5D37CC"/>
    <w:multiLevelType w:val="multilevel"/>
    <w:tmpl w:val="2B5D37CC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lowerRoman"/>
      <w:lvlText w:val="%3."/>
      <w:lvlJc w:val="left"/>
      <w:pPr>
        <w:ind w:left="880" w:hanging="336"/>
      </w:pPr>
    </w:lvl>
    <w:lvl w:ilvl="3" w:tentative="0">
      <w:start w:val="1"/>
      <w:numFmt w:val="decimal"/>
      <w:lvlText w:val="%4."/>
      <w:lvlJc w:val="left"/>
      <w:pPr>
        <w:ind w:left="1320" w:hanging="360"/>
      </w:pPr>
    </w:lvl>
    <w:lvl w:ilvl="4" w:tentative="0">
      <w:start w:val="1"/>
      <w:numFmt w:val="lowerLetter"/>
      <w:lvlText w:val="%5."/>
      <w:lvlJc w:val="left"/>
      <w:pPr>
        <w:ind w:left="1760" w:hanging="336"/>
      </w:pPr>
    </w:lvl>
    <w:lvl w:ilvl="5" w:tentative="0">
      <w:start w:val="1"/>
      <w:numFmt w:val="lowerRoman"/>
      <w:lvlText w:val="%6."/>
      <w:lvlJc w:val="left"/>
      <w:pPr>
        <w:ind w:left="2200" w:hanging="336"/>
      </w:pPr>
    </w:lvl>
    <w:lvl w:ilvl="6" w:tentative="0">
      <w:start w:val="1"/>
      <w:numFmt w:val="decimal"/>
      <w:lvlText w:val="%7."/>
      <w:lvlJc w:val="left"/>
      <w:pPr>
        <w:ind w:left="2640" w:hanging="360"/>
      </w:pPr>
    </w:lvl>
    <w:lvl w:ilvl="7" w:tentative="0">
      <w:start w:val="1"/>
      <w:numFmt w:val="lowerLetter"/>
      <w:lvlText w:val="%8."/>
      <w:lvlJc w:val="left"/>
      <w:pPr>
        <w:ind w:left="3080" w:hanging="336"/>
      </w:pPr>
    </w:lvl>
    <w:lvl w:ilvl="8" w:tentative="0">
      <w:start w:val="1"/>
      <w:numFmt w:val="lowerRoman"/>
      <w:lvlText w:val="%9."/>
      <w:lvlJc w:val="left"/>
      <w:pPr>
        <w:ind w:left="3520" w:hanging="336"/>
      </w:pPr>
    </w:lvl>
  </w:abstractNum>
  <w:abstractNum w:abstractNumId="6">
    <w:nsid w:val="44594A31"/>
    <w:multiLevelType w:val="multilevel"/>
    <w:tmpl w:val="44594A31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7">
    <w:nsid w:val="4B7B693C"/>
    <w:multiLevelType w:val="multilevel"/>
    <w:tmpl w:val="4B7B693C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8">
    <w:nsid w:val="50C4403B"/>
    <w:multiLevelType w:val="multilevel"/>
    <w:tmpl w:val="50C4403B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9">
    <w:nsid w:val="532C0C50"/>
    <w:multiLevelType w:val="multilevel"/>
    <w:tmpl w:val="532C0C50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10">
    <w:nsid w:val="54D3660A"/>
    <w:multiLevelType w:val="multilevel"/>
    <w:tmpl w:val="54D3660A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11">
    <w:nsid w:val="5A06748D"/>
    <w:multiLevelType w:val="multilevel"/>
    <w:tmpl w:val="5A06748D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12">
    <w:nsid w:val="6B043461"/>
    <w:multiLevelType w:val="multilevel"/>
    <w:tmpl w:val="6B043461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13">
    <w:nsid w:val="6BC1158E"/>
    <w:multiLevelType w:val="multilevel"/>
    <w:tmpl w:val="6BC1158E"/>
    <w:lvl w:ilvl="0" w:tentative="0">
      <w:start w:val="1"/>
      <w:numFmt w:val="bullet"/>
      <w:lvlText w:val=""/>
      <w:lvlJc w:val="left"/>
      <w:pPr>
        <w:ind w:left="336" w:hanging="336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776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1216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56" w:hanging="336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2096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536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76" w:hanging="336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416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856" w:hanging="336"/>
      </w:pPr>
      <w:rPr>
        <w:rFonts w:hint="default" w:ascii="Wingdings" w:hAnsi="Wingdings"/>
      </w:rPr>
    </w:lvl>
  </w:abstractNum>
  <w:abstractNum w:abstractNumId="14">
    <w:nsid w:val="742C0C74"/>
    <w:multiLevelType w:val="multilevel"/>
    <w:tmpl w:val="742C0C74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15">
    <w:nsid w:val="743031E6"/>
    <w:multiLevelType w:val="multilevel"/>
    <w:tmpl w:val="743031E6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abstractNum w:abstractNumId="16">
    <w:nsid w:val="7C01123B"/>
    <w:multiLevelType w:val="multilevel"/>
    <w:tmpl w:val="7C01123B"/>
    <w:lvl w:ilvl="0" w:tentative="0">
      <w:start w:val="1"/>
      <w:numFmt w:val="bullet"/>
      <w:lvlText w:val=""/>
      <w:lvlJc w:val="left"/>
      <w:pPr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¡"/>
      <w:lvlJc w:val="left"/>
      <w:pPr>
        <w:ind w:left="440" w:hanging="336"/>
      </w:pPr>
      <w:rPr>
        <w:rFonts w:hint="default" w:ascii="Wingdings" w:hAnsi="Wingdings"/>
      </w:rPr>
    </w:lvl>
    <w:lvl w:ilvl="2" w:tentative="0">
      <w:start w:val="1"/>
      <w:numFmt w:val="bullet"/>
      <w:lvlText w:val=""/>
      <w:lvlJc w:val="left"/>
      <w:pPr>
        <w:ind w:left="880" w:hanging="336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320" w:hanging="360"/>
      </w:pPr>
      <w:rPr>
        <w:rFonts w:hint="default" w:ascii="Wingdings" w:hAnsi="Wingdings"/>
      </w:rPr>
    </w:lvl>
    <w:lvl w:ilvl="4" w:tentative="0">
      <w:start w:val="1"/>
      <w:numFmt w:val="bullet"/>
      <w:lvlText w:val="¡"/>
      <w:lvlJc w:val="left"/>
      <w:pPr>
        <w:ind w:left="1760" w:hanging="336"/>
      </w:pPr>
      <w:rPr>
        <w:rFonts w:hint="default" w:ascii="Wingdings" w:hAnsi="Wingdings"/>
      </w:rPr>
    </w:lvl>
    <w:lvl w:ilvl="5" w:tentative="0">
      <w:start w:val="1"/>
      <w:numFmt w:val="bullet"/>
      <w:lvlText w:val=""/>
      <w:lvlJc w:val="left"/>
      <w:pPr>
        <w:ind w:left="2200" w:hanging="336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640" w:hanging="360"/>
      </w:pPr>
      <w:rPr>
        <w:rFonts w:hint="default" w:ascii="Wingdings" w:hAnsi="Wingdings"/>
      </w:rPr>
    </w:lvl>
    <w:lvl w:ilvl="7" w:tentative="0">
      <w:start w:val="1"/>
      <w:numFmt w:val="bullet"/>
      <w:lvlText w:val="¡"/>
      <w:lvlJc w:val="left"/>
      <w:pPr>
        <w:ind w:left="3080" w:hanging="336"/>
      </w:pPr>
      <w:rPr>
        <w:rFonts w:hint="default" w:ascii="Wingdings" w:hAnsi="Wingdings"/>
      </w:rPr>
    </w:lvl>
    <w:lvl w:ilvl="8" w:tentative="0">
      <w:start w:val="1"/>
      <w:numFmt w:val="bullet"/>
      <w:lvlText w:val=""/>
      <w:lvlJc w:val="left"/>
      <w:pPr>
        <w:ind w:left="3520" w:hanging="336"/>
      </w:pPr>
      <w:rPr>
        <w:rFonts w:hint="default" w:ascii="Wingdings" w:hAnsi="Wingdings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11"/>
  </w:num>
  <w:num w:numId="6">
    <w:abstractNumId w:val="10"/>
  </w:num>
  <w:num w:numId="7">
    <w:abstractNumId w:val="16"/>
  </w:num>
  <w:num w:numId="8">
    <w:abstractNumId w:val="5"/>
  </w:num>
  <w:num w:numId="9">
    <w:abstractNumId w:val="1"/>
  </w:num>
  <w:num w:numId="10">
    <w:abstractNumId w:val="8"/>
  </w:num>
  <w:num w:numId="11">
    <w:abstractNumId w:val="4"/>
  </w:num>
  <w:num w:numId="12">
    <w:abstractNumId w:val="7"/>
  </w:num>
  <w:num w:numId="13">
    <w:abstractNumId w:val="15"/>
  </w:num>
  <w:num w:numId="14">
    <w:abstractNumId w:val="14"/>
  </w:num>
  <w:num w:numId="15">
    <w:abstractNumId w:val="12"/>
  </w:num>
  <w:num w:numId="16">
    <w:abstractNumId w:val="9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267"/>
    <w:rsid w:val="00000C7D"/>
    <w:rsid w:val="00024E64"/>
    <w:rsid w:val="000474B8"/>
    <w:rsid w:val="000640B3"/>
    <w:rsid w:val="00064EB7"/>
    <w:rsid w:val="00072459"/>
    <w:rsid w:val="00090DC9"/>
    <w:rsid w:val="000A1432"/>
    <w:rsid w:val="000A5AAD"/>
    <w:rsid w:val="000B0267"/>
    <w:rsid w:val="000D49CB"/>
    <w:rsid w:val="000E1EAF"/>
    <w:rsid w:val="000E2D1F"/>
    <w:rsid w:val="000E5E5D"/>
    <w:rsid w:val="000F666D"/>
    <w:rsid w:val="00101435"/>
    <w:rsid w:val="001310C9"/>
    <w:rsid w:val="00151D04"/>
    <w:rsid w:val="0015489E"/>
    <w:rsid w:val="00154EB8"/>
    <w:rsid w:val="001554A0"/>
    <w:rsid w:val="00162DD5"/>
    <w:rsid w:val="001647F3"/>
    <w:rsid w:val="001B0EC8"/>
    <w:rsid w:val="001B7EFE"/>
    <w:rsid w:val="001C12B1"/>
    <w:rsid w:val="001C1CCD"/>
    <w:rsid w:val="001C601C"/>
    <w:rsid w:val="001D41E0"/>
    <w:rsid w:val="001F4C93"/>
    <w:rsid w:val="00201640"/>
    <w:rsid w:val="00206D67"/>
    <w:rsid w:val="00215ACB"/>
    <w:rsid w:val="00222984"/>
    <w:rsid w:val="00231076"/>
    <w:rsid w:val="00234FD7"/>
    <w:rsid w:val="0023632D"/>
    <w:rsid w:val="002376CA"/>
    <w:rsid w:val="0026241F"/>
    <w:rsid w:val="002703CC"/>
    <w:rsid w:val="00274498"/>
    <w:rsid w:val="00275908"/>
    <w:rsid w:val="002759D9"/>
    <w:rsid w:val="00281B99"/>
    <w:rsid w:val="00283D6B"/>
    <w:rsid w:val="00290D85"/>
    <w:rsid w:val="002A1EE6"/>
    <w:rsid w:val="002A7B1D"/>
    <w:rsid w:val="002B10B8"/>
    <w:rsid w:val="002B2572"/>
    <w:rsid w:val="002B5DAF"/>
    <w:rsid w:val="002B6AEC"/>
    <w:rsid w:val="002C2A9E"/>
    <w:rsid w:val="002C7CDD"/>
    <w:rsid w:val="002D714C"/>
    <w:rsid w:val="002E0EA8"/>
    <w:rsid w:val="00300038"/>
    <w:rsid w:val="00313080"/>
    <w:rsid w:val="003312C0"/>
    <w:rsid w:val="00354637"/>
    <w:rsid w:val="0036465A"/>
    <w:rsid w:val="00374178"/>
    <w:rsid w:val="003767A0"/>
    <w:rsid w:val="00383C8E"/>
    <w:rsid w:val="0039075C"/>
    <w:rsid w:val="003A76B2"/>
    <w:rsid w:val="003C464A"/>
    <w:rsid w:val="003D6C8E"/>
    <w:rsid w:val="003D74DC"/>
    <w:rsid w:val="003E7C62"/>
    <w:rsid w:val="00402951"/>
    <w:rsid w:val="00404EBF"/>
    <w:rsid w:val="00406D5F"/>
    <w:rsid w:val="0041595F"/>
    <w:rsid w:val="00416E17"/>
    <w:rsid w:val="00420194"/>
    <w:rsid w:val="00423E3B"/>
    <w:rsid w:val="00424C02"/>
    <w:rsid w:val="00436B48"/>
    <w:rsid w:val="00467D96"/>
    <w:rsid w:val="00471017"/>
    <w:rsid w:val="00481B93"/>
    <w:rsid w:val="00490AF2"/>
    <w:rsid w:val="00492425"/>
    <w:rsid w:val="004927FE"/>
    <w:rsid w:val="00494A36"/>
    <w:rsid w:val="004B07E1"/>
    <w:rsid w:val="004B16D2"/>
    <w:rsid w:val="004B48E3"/>
    <w:rsid w:val="004B749A"/>
    <w:rsid w:val="004C43AF"/>
    <w:rsid w:val="004D0D12"/>
    <w:rsid w:val="004D15D0"/>
    <w:rsid w:val="004D1BB0"/>
    <w:rsid w:val="004E282E"/>
    <w:rsid w:val="004E4332"/>
    <w:rsid w:val="004F014F"/>
    <w:rsid w:val="004F47B0"/>
    <w:rsid w:val="004F6433"/>
    <w:rsid w:val="00524C5F"/>
    <w:rsid w:val="00527944"/>
    <w:rsid w:val="00531A77"/>
    <w:rsid w:val="00532E1D"/>
    <w:rsid w:val="00532FA8"/>
    <w:rsid w:val="00544AEC"/>
    <w:rsid w:val="00546C99"/>
    <w:rsid w:val="0055030F"/>
    <w:rsid w:val="00553750"/>
    <w:rsid w:val="005572B8"/>
    <w:rsid w:val="00560A6F"/>
    <w:rsid w:val="0056475A"/>
    <w:rsid w:val="00567CA0"/>
    <w:rsid w:val="005779E6"/>
    <w:rsid w:val="005800BE"/>
    <w:rsid w:val="005A551D"/>
    <w:rsid w:val="005B55CB"/>
    <w:rsid w:val="005B57DD"/>
    <w:rsid w:val="005D6845"/>
    <w:rsid w:val="005D68B2"/>
    <w:rsid w:val="005D7B94"/>
    <w:rsid w:val="005E5CE1"/>
    <w:rsid w:val="005F11E8"/>
    <w:rsid w:val="00614546"/>
    <w:rsid w:val="00614C04"/>
    <w:rsid w:val="00630E89"/>
    <w:rsid w:val="00631BBA"/>
    <w:rsid w:val="00632302"/>
    <w:rsid w:val="006327EC"/>
    <w:rsid w:val="006353F6"/>
    <w:rsid w:val="00640E93"/>
    <w:rsid w:val="00645157"/>
    <w:rsid w:val="0065678E"/>
    <w:rsid w:val="00661B21"/>
    <w:rsid w:val="00666D9F"/>
    <w:rsid w:val="0067493F"/>
    <w:rsid w:val="006A10FD"/>
    <w:rsid w:val="006A233A"/>
    <w:rsid w:val="006A4BDA"/>
    <w:rsid w:val="006D00E1"/>
    <w:rsid w:val="006D0830"/>
    <w:rsid w:val="006D0B30"/>
    <w:rsid w:val="006D157D"/>
    <w:rsid w:val="006E326E"/>
    <w:rsid w:val="006E5D70"/>
    <w:rsid w:val="006E7BEC"/>
    <w:rsid w:val="006E7CE3"/>
    <w:rsid w:val="006F53FB"/>
    <w:rsid w:val="007016E8"/>
    <w:rsid w:val="0071157C"/>
    <w:rsid w:val="00720027"/>
    <w:rsid w:val="00723F1C"/>
    <w:rsid w:val="00724382"/>
    <w:rsid w:val="007248A1"/>
    <w:rsid w:val="00755C49"/>
    <w:rsid w:val="00763168"/>
    <w:rsid w:val="0076748A"/>
    <w:rsid w:val="007802C5"/>
    <w:rsid w:val="00781E51"/>
    <w:rsid w:val="00791C8D"/>
    <w:rsid w:val="00794CC5"/>
    <w:rsid w:val="007A352E"/>
    <w:rsid w:val="007A42D5"/>
    <w:rsid w:val="007A4851"/>
    <w:rsid w:val="007A7E14"/>
    <w:rsid w:val="007B3216"/>
    <w:rsid w:val="007B56CC"/>
    <w:rsid w:val="007B7640"/>
    <w:rsid w:val="007C4FF9"/>
    <w:rsid w:val="007D08E9"/>
    <w:rsid w:val="007E4270"/>
    <w:rsid w:val="007E5D00"/>
    <w:rsid w:val="007F1443"/>
    <w:rsid w:val="008078E1"/>
    <w:rsid w:val="00807BEF"/>
    <w:rsid w:val="00815A8B"/>
    <w:rsid w:val="0082491C"/>
    <w:rsid w:val="00824C9C"/>
    <w:rsid w:val="008273A8"/>
    <w:rsid w:val="00830A92"/>
    <w:rsid w:val="0083289E"/>
    <w:rsid w:val="00841184"/>
    <w:rsid w:val="008427F7"/>
    <w:rsid w:val="008645D1"/>
    <w:rsid w:val="00871FAC"/>
    <w:rsid w:val="008729FC"/>
    <w:rsid w:val="00872F11"/>
    <w:rsid w:val="008B71EA"/>
    <w:rsid w:val="008C3E24"/>
    <w:rsid w:val="008C795D"/>
    <w:rsid w:val="008D544C"/>
    <w:rsid w:val="008D5A09"/>
    <w:rsid w:val="008E353C"/>
    <w:rsid w:val="008F28A0"/>
    <w:rsid w:val="009134E5"/>
    <w:rsid w:val="00926190"/>
    <w:rsid w:val="00932DCC"/>
    <w:rsid w:val="0096003B"/>
    <w:rsid w:val="00963E29"/>
    <w:rsid w:val="009778EC"/>
    <w:rsid w:val="0098089F"/>
    <w:rsid w:val="009812CD"/>
    <w:rsid w:val="00982569"/>
    <w:rsid w:val="00984B5A"/>
    <w:rsid w:val="009864AA"/>
    <w:rsid w:val="0099013F"/>
    <w:rsid w:val="009907DC"/>
    <w:rsid w:val="00991646"/>
    <w:rsid w:val="0099199B"/>
    <w:rsid w:val="009A31E2"/>
    <w:rsid w:val="009B4B38"/>
    <w:rsid w:val="009B7BD4"/>
    <w:rsid w:val="009D2680"/>
    <w:rsid w:val="009D4F77"/>
    <w:rsid w:val="009D6E6F"/>
    <w:rsid w:val="009E68AE"/>
    <w:rsid w:val="009E6C6F"/>
    <w:rsid w:val="009F6265"/>
    <w:rsid w:val="00A051A8"/>
    <w:rsid w:val="00A166B0"/>
    <w:rsid w:val="00A30606"/>
    <w:rsid w:val="00A308DA"/>
    <w:rsid w:val="00A47F24"/>
    <w:rsid w:val="00A50AC3"/>
    <w:rsid w:val="00A605B5"/>
    <w:rsid w:val="00A82A84"/>
    <w:rsid w:val="00A84989"/>
    <w:rsid w:val="00A85832"/>
    <w:rsid w:val="00AA277F"/>
    <w:rsid w:val="00AA2DF3"/>
    <w:rsid w:val="00AA3738"/>
    <w:rsid w:val="00AA7A9F"/>
    <w:rsid w:val="00AB10AC"/>
    <w:rsid w:val="00AB1F44"/>
    <w:rsid w:val="00AC2B4D"/>
    <w:rsid w:val="00AD044E"/>
    <w:rsid w:val="00AD345E"/>
    <w:rsid w:val="00AD6054"/>
    <w:rsid w:val="00AE1844"/>
    <w:rsid w:val="00AE3CF7"/>
    <w:rsid w:val="00AE7CE9"/>
    <w:rsid w:val="00B060E6"/>
    <w:rsid w:val="00B0742E"/>
    <w:rsid w:val="00B122CF"/>
    <w:rsid w:val="00B14421"/>
    <w:rsid w:val="00B169C5"/>
    <w:rsid w:val="00B21B2E"/>
    <w:rsid w:val="00B36BBF"/>
    <w:rsid w:val="00B40D93"/>
    <w:rsid w:val="00B433AA"/>
    <w:rsid w:val="00B51E15"/>
    <w:rsid w:val="00B52EAA"/>
    <w:rsid w:val="00B67DDA"/>
    <w:rsid w:val="00B71FFD"/>
    <w:rsid w:val="00B817D5"/>
    <w:rsid w:val="00B87B9D"/>
    <w:rsid w:val="00B966E4"/>
    <w:rsid w:val="00BA2760"/>
    <w:rsid w:val="00BB5A4D"/>
    <w:rsid w:val="00BC0BA1"/>
    <w:rsid w:val="00BC349A"/>
    <w:rsid w:val="00BC56E8"/>
    <w:rsid w:val="00BD538F"/>
    <w:rsid w:val="00BD53C3"/>
    <w:rsid w:val="00BD72C0"/>
    <w:rsid w:val="00BE199C"/>
    <w:rsid w:val="00BE2F61"/>
    <w:rsid w:val="00BE6BAF"/>
    <w:rsid w:val="00BE73C2"/>
    <w:rsid w:val="00BF083F"/>
    <w:rsid w:val="00BF4271"/>
    <w:rsid w:val="00C11CED"/>
    <w:rsid w:val="00C15EB2"/>
    <w:rsid w:val="00C16691"/>
    <w:rsid w:val="00C347C3"/>
    <w:rsid w:val="00C405A6"/>
    <w:rsid w:val="00C409D6"/>
    <w:rsid w:val="00C46874"/>
    <w:rsid w:val="00C52EFA"/>
    <w:rsid w:val="00C70438"/>
    <w:rsid w:val="00C803E8"/>
    <w:rsid w:val="00C8485B"/>
    <w:rsid w:val="00CB1155"/>
    <w:rsid w:val="00CB211E"/>
    <w:rsid w:val="00CB3AF5"/>
    <w:rsid w:val="00CC06D2"/>
    <w:rsid w:val="00CC0C85"/>
    <w:rsid w:val="00CC3691"/>
    <w:rsid w:val="00CD146E"/>
    <w:rsid w:val="00CE2164"/>
    <w:rsid w:val="00CE2CE9"/>
    <w:rsid w:val="00CE2F6E"/>
    <w:rsid w:val="00CF2E4F"/>
    <w:rsid w:val="00D0168E"/>
    <w:rsid w:val="00D10E1B"/>
    <w:rsid w:val="00D1365B"/>
    <w:rsid w:val="00D15907"/>
    <w:rsid w:val="00D15C03"/>
    <w:rsid w:val="00D23A52"/>
    <w:rsid w:val="00D25F70"/>
    <w:rsid w:val="00D42D5E"/>
    <w:rsid w:val="00D42F74"/>
    <w:rsid w:val="00D538E5"/>
    <w:rsid w:val="00D54535"/>
    <w:rsid w:val="00D54DA9"/>
    <w:rsid w:val="00D65465"/>
    <w:rsid w:val="00D748F1"/>
    <w:rsid w:val="00D8789D"/>
    <w:rsid w:val="00D87F2B"/>
    <w:rsid w:val="00DA3CCE"/>
    <w:rsid w:val="00DA5CA4"/>
    <w:rsid w:val="00DC0C49"/>
    <w:rsid w:val="00DD217D"/>
    <w:rsid w:val="00DD3152"/>
    <w:rsid w:val="00DF46B4"/>
    <w:rsid w:val="00DF49C8"/>
    <w:rsid w:val="00E03901"/>
    <w:rsid w:val="00E059F8"/>
    <w:rsid w:val="00E14CDB"/>
    <w:rsid w:val="00E21C2A"/>
    <w:rsid w:val="00E44DAA"/>
    <w:rsid w:val="00E52C11"/>
    <w:rsid w:val="00E562F9"/>
    <w:rsid w:val="00E62BD0"/>
    <w:rsid w:val="00E91028"/>
    <w:rsid w:val="00E91540"/>
    <w:rsid w:val="00EA4BF3"/>
    <w:rsid w:val="00ED5362"/>
    <w:rsid w:val="00EE0AD7"/>
    <w:rsid w:val="00EE5974"/>
    <w:rsid w:val="00EE5FD9"/>
    <w:rsid w:val="00F031B4"/>
    <w:rsid w:val="00F0578C"/>
    <w:rsid w:val="00F30457"/>
    <w:rsid w:val="00F4399B"/>
    <w:rsid w:val="00F445B4"/>
    <w:rsid w:val="00F53251"/>
    <w:rsid w:val="00F61ABB"/>
    <w:rsid w:val="00F62278"/>
    <w:rsid w:val="00F63BF8"/>
    <w:rsid w:val="00F805A0"/>
    <w:rsid w:val="00F81413"/>
    <w:rsid w:val="00F91953"/>
    <w:rsid w:val="00F92A91"/>
    <w:rsid w:val="00FA09C6"/>
    <w:rsid w:val="00FA0B09"/>
    <w:rsid w:val="00FA0CA7"/>
    <w:rsid w:val="00FA605F"/>
    <w:rsid w:val="00FB5D41"/>
    <w:rsid w:val="00FD202B"/>
    <w:rsid w:val="00FD5A2F"/>
    <w:rsid w:val="00FF1A4E"/>
    <w:rsid w:val="4798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Emphasis"/>
    <w:basedOn w:val="4"/>
    <w:qFormat/>
    <w:uiPriority w:val="20"/>
    <w:rPr>
      <w:i/>
      <w:iCs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8">
    <w:name w:val="页眉 字符"/>
    <w:basedOn w:val="4"/>
    <w:link w:val="3"/>
    <w:uiPriority w:val="99"/>
    <w:rPr>
      <w:sz w:val="18"/>
      <w:szCs w:val="18"/>
    </w:rPr>
  </w:style>
  <w:style w:type="character" w:customStyle="1" w:styleId="9">
    <w:name w:val="页脚 字符"/>
    <w:basedOn w:val="4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customXml" Target="../customXml/item1.xml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21342;&#26195;&#20029;\Desktop\&#21512;&#21516;-&#21830;&#26631;&#20195;&#29702;&#22996;&#25176;&#21512;&#21516;&#65288;22&#29256;&#65289;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合同-商标代理委托合同（22版）.dotx</Template>
  <Pages>1</Pages>
  <Words>448</Words>
  <Characters>2558</Characters>
  <Lines>21</Lines>
  <Paragraphs>5</Paragraphs>
  <TotalTime>516</TotalTime>
  <ScaleCrop>false</ScaleCrop>
  <LinksUpToDate>false</LinksUpToDate>
  <CharactersWithSpaces>3001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2022-07-30T07:14:00Z</dcterms:created>
  <dc:creator>卞晓丽</dc:creator>
  <cp:lastModifiedBy>Administrator</cp:lastModifiedBy>
  <cp:lastPrinted>2026-09-01T08:03:00Z</cp:lastPrinted>
  <dcterms:modified xsi:type="dcterms:W3CDTF">2026-09-15T12:14:35Z</dcterms:modified>
  <cp:revision>1023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